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rPr>
      </w:pPr>
      <w:bookmarkStart w:id="0" w:name="_GoBack"/>
      <w:bookmarkEnd w:id="0"/>
      <w:r w:rsidRPr="002B7E4F">
        <w:rPr>
          <w:rFonts w:ascii="Arial" w:hAnsi="Arial" w:cs="Arial"/>
          <w:b/>
          <w:sz w:val="22"/>
          <w:szCs w:val="22"/>
          <w:lang w:val="es-MX"/>
        </w:rPr>
        <w:t>EP</w:t>
      </w:r>
      <w:r>
        <w:rPr>
          <w:rFonts w:ascii="Arial" w:hAnsi="Arial" w:cs="Arial"/>
          <w:b/>
          <w:sz w:val="22"/>
          <w:szCs w:val="22"/>
          <w:lang w:val="es-MX"/>
        </w:rPr>
        <w:t>.</w:t>
      </w:r>
      <w:r w:rsidRPr="002B7E4F">
        <w:rPr>
          <w:rFonts w:ascii="Arial" w:hAnsi="Arial" w:cs="Arial"/>
          <w:b/>
          <w:sz w:val="22"/>
          <w:szCs w:val="22"/>
          <w:lang w:val="es-MX"/>
        </w:rPr>
        <w:t xml:space="preserve"> 81</w:t>
      </w:r>
      <w:r>
        <w:rPr>
          <w:rFonts w:ascii="Arial" w:hAnsi="Arial" w:cs="Arial"/>
          <w:b/>
          <w:sz w:val="22"/>
          <w:szCs w:val="22"/>
          <w:lang w:val="es-MX"/>
        </w:rPr>
        <w:t>.-</w:t>
      </w:r>
      <w:r w:rsidRPr="002B7E4F">
        <w:rPr>
          <w:rFonts w:ascii="Arial" w:hAnsi="Arial" w:cs="Arial"/>
          <w:b/>
          <w:sz w:val="22"/>
          <w:szCs w:val="22"/>
          <w:lang w:val="es-MX"/>
        </w:rPr>
        <w:t xml:space="preserve"> </w:t>
      </w:r>
      <w:r w:rsidRPr="002B7E4F">
        <w:rPr>
          <w:rFonts w:ascii="Arial" w:hAnsi="Arial" w:cs="Arial"/>
          <w:b/>
          <w:sz w:val="22"/>
          <w:szCs w:val="22"/>
        </w:rPr>
        <w:t>REGISTRO PLUVIAL DE 40X60</w:t>
      </w:r>
    </w:p>
    <w:p w:rsidR="002B7E4F" w:rsidRPr="002B7E4F" w:rsidRDefault="002B7E4F" w:rsidP="002B7E4F">
      <w:pPr>
        <w:jc w:val="both"/>
        <w:rPr>
          <w:rFonts w:ascii="Arial" w:hAnsi="Arial" w:cs="Arial"/>
          <w:b/>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fabricación Registro de 0.40x0.60xVariable m. de muros de tabique rojo recocido  de acuerdo a planos ejecutivos, con marco y contramarco a base de ángulo asentado con mezcla cemento arena 1:3, con aplanado pulido en el interior,  con tapa de 2 cm. de espesor  de concreto de </w:t>
      </w:r>
      <w:proofErr w:type="spellStart"/>
      <w:r w:rsidRPr="002B7E4F">
        <w:rPr>
          <w:rFonts w:ascii="Arial" w:hAnsi="Arial" w:cs="Arial"/>
          <w:sz w:val="22"/>
          <w:szCs w:val="22"/>
        </w:rPr>
        <w:t>F'c</w:t>
      </w:r>
      <w:proofErr w:type="spellEnd"/>
      <w:r w:rsidRPr="002B7E4F">
        <w:rPr>
          <w:rFonts w:ascii="Arial" w:hAnsi="Arial" w:cs="Arial"/>
          <w:sz w:val="22"/>
          <w:szCs w:val="22"/>
        </w:rPr>
        <w:t xml:space="preserve">=150 kg/cm2, con marco y contramarco comercial, piso de 8 cm. de espesor de concreto  de </w:t>
      </w:r>
      <w:proofErr w:type="spellStart"/>
      <w:r w:rsidRPr="002B7E4F">
        <w:rPr>
          <w:rFonts w:ascii="Arial" w:hAnsi="Arial" w:cs="Arial"/>
          <w:sz w:val="22"/>
          <w:szCs w:val="22"/>
        </w:rPr>
        <w:t>F'c</w:t>
      </w:r>
      <w:proofErr w:type="spellEnd"/>
      <w:r w:rsidRPr="002B7E4F">
        <w:rPr>
          <w:rFonts w:ascii="Arial" w:hAnsi="Arial" w:cs="Arial"/>
          <w:sz w:val="22"/>
          <w:szCs w:val="22"/>
        </w:rPr>
        <w:t>=150 kg/cm2, incluye: materiales, acarreos, excavación, mano de obra, equipo y herramienta.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
        </w:numPr>
        <w:tabs>
          <w:tab w:val="clear" w:pos="1440"/>
          <w:tab w:val="num" w:pos="851"/>
        </w:tabs>
        <w:ind w:left="851" w:hanging="851"/>
        <w:rPr>
          <w:rFonts w:ascii="Arial" w:hAnsi="Arial" w:cs="Arial"/>
          <w:b/>
          <w:sz w:val="22"/>
          <w:szCs w:val="22"/>
        </w:rPr>
      </w:pPr>
      <w:bookmarkStart w:id="1" w:name="_Toc368189819"/>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técnicas de los materiales usados en la elaboración del registro pluvial deberán de cumplir las especificaciones señaladas en los planos de proyecto ejecutivo y en el concepto correspondiente del </w:t>
      </w:r>
      <w:proofErr w:type="spellStart"/>
      <w:r w:rsidRPr="002B7E4F">
        <w:rPr>
          <w:rFonts w:ascii="Arial" w:hAnsi="Arial" w:cs="Arial"/>
          <w:sz w:val="22"/>
          <w:szCs w:val="22"/>
        </w:rPr>
        <w:t>catalogo</w:t>
      </w:r>
      <w:proofErr w:type="spellEnd"/>
      <w:r w:rsidRPr="002B7E4F">
        <w:rPr>
          <w:rFonts w:ascii="Arial" w:hAnsi="Arial" w:cs="Arial"/>
          <w:sz w:val="22"/>
          <w:szCs w:val="22"/>
        </w:rPr>
        <w:t xml:space="preserve"> de conceptos correspondiente, teniendo especial cuidado en la calidad de los materiales utilizados.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procedimiento de excavación para la elaboración del registro será a base de métodos manuales y con relleno producto de la misma excavación.</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tapa de dicho registro deberá ser de concreto y con agarraderas </w:t>
      </w:r>
      <w:proofErr w:type="spellStart"/>
      <w:r w:rsidRPr="002B7E4F">
        <w:rPr>
          <w:rFonts w:ascii="Arial" w:hAnsi="Arial" w:cs="Arial"/>
          <w:sz w:val="22"/>
          <w:szCs w:val="22"/>
        </w:rPr>
        <w:t>metalicas</w:t>
      </w:r>
      <w:proofErr w:type="spell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
        </w:numPr>
        <w:tabs>
          <w:tab w:val="clear" w:pos="1440"/>
          <w:tab w:val="num" w:pos="851"/>
        </w:tabs>
        <w:ind w:left="851" w:hanging="851"/>
        <w:rPr>
          <w:rFonts w:ascii="Arial" w:hAnsi="Arial" w:cs="Arial"/>
          <w:b/>
          <w:sz w:val="22"/>
          <w:szCs w:val="22"/>
        </w:rPr>
      </w:pPr>
      <w:bookmarkStart w:id="2" w:name="_Toc368189820"/>
      <w:r w:rsidRPr="002B7E4F">
        <w:rPr>
          <w:rFonts w:ascii="Arial" w:hAnsi="Arial" w:cs="Arial"/>
          <w:b/>
          <w:sz w:val="22"/>
          <w:szCs w:val="22"/>
        </w:rPr>
        <w:t>Ejecución de Obra</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ejecución de los trabajos.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
        </w:numPr>
        <w:tabs>
          <w:tab w:val="clear" w:pos="1440"/>
          <w:tab w:val="num" w:pos="851"/>
        </w:tabs>
        <w:ind w:left="851" w:hanging="851"/>
        <w:rPr>
          <w:rFonts w:ascii="Arial" w:hAnsi="Arial" w:cs="Arial"/>
          <w:b/>
          <w:sz w:val="22"/>
          <w:szCs w:val="22"/>
        </w:rPr>
      </w:pPr>
      <w:bookmarkStart w:id="3" w:name="_Toc368189821"/>
      <w:r w:rsidRPr="002B7E4F">
        <w:rPr>
          <w:rFonts w:ascii="Arial" w:hAnsi="Arial" w:cs="Arial"/>
          <w:b/>
          <w:sz w:val="22"/>
          <w:szCs w:val="22"/>
        </w:rPr>
        <w:t>Medición</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El concepto de registro pluvial se medirá pieza, en ella se incluirán todos los materiales utilizados y de acuerdo a lo indicado en los planos ejecutivos entre los que se puede mencionar, las diversas actividades que se requieren, como el aplanado fino, excavaciones, nivelaciones, trazado, limpieza del área de trabajo, todo que conlleve a obtener el registro sanitario en su conjunto</w:t>
      </w:r>
      <w:proofErr w:type="gramStart"/>
      <w:r w:rsidRPr="002B7E4F">
        <w:rPr>
          <w:rFonts w:ascii="Arial" w:hAnsi="Arial" w:cs="Arial"/>
          <w:sz w:val="22"/>
          <w:szCs w:val="22"/>
        </w:rPr>
        <w:t>..</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
        </w:numPr>
        <w:tabs>
          <w:tab w:val="clear" w:pos="1440"/>
          <w:tab w:val="num" w:pos="851"/>
        </w:tabs>
        <w:ind w:left="851" w:hanging="851"/>
        <w:rPr>
          <w:rFonts w:ascii="Arial" w:hAnsi="Arial" w:cs="Arial"/>
          <w:b/>
          <w:sz w:val="22"/>
          <w:szCs w:val="22"/>
        </w:rPr>
      </w:pPr>
      <w:bookmarkStart w:id="4" w:name="_Toc368189822"/>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pruebas y ensayos serán conforme a lo dispuesto por las normativas correspondientes y básicamente deberán de cumplir con las dimensiones, espesores y calidad de los materiales requeridos para su construcción.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calidad de los materiales utilizados. Así mismo se realizaran verificaciones en sitio por la supervisión de obra a cargo.</w:t>
      </w:r>
    </w:p>
    <w:p w:rsidR="002B7E4F" w:rsidRPr="002B7E4F" w:rsidRDefault="002B7E4F" w:rsidP="00462F48">
      <w:pPr>
        <w:pStyle w:val="TITULO-4"/>
        <w:numPr>
          <w:ilvl w:val="3"/>
          <w:numId w:val="2"/>
        </w:numPr>
        <w:rPr>
          <w:sz w:val="22"/>
          <w:szCs w:val="22"/>
        </w:rPr>
      </w:pPr>
      <w:bookmarkStart w:id="5" w:name="_Toc368189823"/>
      <w:r w:rsidRPr="002B7E4F">
        <w:rPr>
          <w:sz w:val="22"/>
          <w:szCs w:val="22"/>
        </w:rPr>
        <w:t>Garantías de calidad</w:t>
      </w:r>
      <w:bookmarkEnd w:id="5"/>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deberá de garantizar el correcto terminado de los trabajos y los acabados serán los adecuados, conforme a lo requerido en el proyecto ejecutivo y dando por aceptado la supervisión de la obra en turno.</w:t>
      </w: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tendrá absoluta responsabilidad de la ejecución de los trabajos y de su resultado final, al ser construidos los equipos en campo.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
        </w:numPr>
        <w:tabs>
          <w:tab w:val="clear" w:pos="1440"/>
          <w:tab w:val="num" w:pos="851"/>
        </w:tabs>
        <w:ind w:left="851" w:hanging="851"/>
        <w:rPr>
          <w:rFonts w:ascii="Arial" w:hAnsi="Arial" w:cs="Arial"/>
          <w:b/>
          <w:sz w:val="22"/>
          <w:szCs w:val="22"/>
        </w:rPr>
      </w:pPr>
      <w:bookmarkStart w:id="6" w:name="_Toc368189824"/>
      <w:r w:rsidRPr="002B7E4F">
        <w:rPr>
          <w:rFonts w:ascii="Arial" w:hAnsi="Arial" w:cs="Arial"/>
          <w:b/>
          <w:sz w:val="22"/>
          <w:szCs w:val="22"/>
        </w:rPr>
        <w:t>Base de Pago</w:t>
      </w:r>
      <w:bookmarkEnd w:id="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concepto de registro se medirá por pieza y contempla los trabajos de excavación requerida para su construcción, rellenos, compactaciones necesarias, materiales de construcción y todo lo requerido para el desarrollo completo.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50C7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0C7D"/>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916B6-1F34-4ABE-AF61-8D2C131A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3805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2014-04-10T21:53:00Z</dcterms:created>
  <dcterms:modified xsi:type="dcterms:W3CDTF">2014-04-10T21:53:00Z</dcterms:modified>
</cp:coreProperties>
</file>